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42" w:rsidRDefault="001E2742" w:rsidP="001E274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Уважемые родители и учащиеся 9 класса! Доводим до Вашего сведения, что прием апелляционных заявлений Апелляционной комиссией осуществляется в онлайн формате через Региональный портал государственных и муниципальных услуг </w:t>
      </w:r>
      <w:hyperlink r:id="rId5" w:tgtFrame="_blank" w:history="1">
        <w:r>
          <w:rPr>
            <w:rStyle w:val="a5"/>
            <w:rFonts w:ascii="Montserrat" w:hAnsi="Montserrat"/>
            <w:b/>
            <w:bCs/>
            <w:color w:val="306AFD"/>
            <w:u w:val="none"/>
          </w:rPr>
          <w:t>https://gosuslugi.kchgov.ru/</w:t>
        </w:r>
      </w:hyperlink>
      <w:r>
        <w:rPr>
          <w:rStyle w:val="a4"/>
          <w:rFonts w:ascii="Montserrat" w:hAnsi="Montserrat"/>
          <w:color w:val="000000"/>
        </w:rPr>
        <w:t> («Каталог услуг» - вкладка «Органы власти» - раздел «Министерство образования и науки» - подраздел «Апелляция о несогласии с выставленными баллами ГИА»).</w:t>
      </w:r>
    </w:p>
    <w:p w:rsidR="001E2742" w:rsidRDefault="001E2742" w:rsidP="001E274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Кроме того, остается возможность подачи апелляций на бумажных носителях. При этом следует учитывать, что прием заявлений на бумажном носителе будет проводиться </w:t>
      </w:r>
      <w:r>
        <w:rPr>
          <w:rStyle w:val="a4"/>
          <w:rFonts w:ascii="Montserrat" w:hAnsi="Montserrat"/>
          <w:color w:val="000000"/>
          <w:u w:val="single"/>
        </w:rPr>
        <w:t>только на основании ходатайств </w:t>
      </w:r>
      <w:r>
        <w:rPr>
          <w:rStyle w:val="a4"/>
          <w:rFonts w:ascii="Montserrat" w:hAnsi="Montserrat"/>
          <w:color w:val="000000"/>
        </w:rPr>
        <w:t>органов местного самоуправления муниципальных районов и городских округов, осуществляющих управление в сфере образования, с приложением оригиналов поданных заявлений выпускников общеобразовательных организаций. Убедительная просьба придерживаться сроков подачи заявлений, довести информацию о порядке подачи заявлений до родителей (законных представителей) выпускников, назначить ответственных лиц по муниципальному органу управления образованием за прием апелляционных заявлений и представление в Апелляционную комиссию.</w:t>
      </w:r>
    </w:p>
    <w:p w:rsidR="001E2742" w:rsidRDefault="001E2742" w:rsidP="001E274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Напоминаем, что участники ГИА, родители (законные представители) в соответствии с порядками проведения государственной итоговой аттестации по образовательным программам основного и среднего общего образования, при рассмотрении апелляций о несогласии с выставленными баллами при их желании могут присутствовать участники экзаменов и (или) их родители (законные представители). Привлечение к участию в рассмотрении апелляций сторонних лиц возможно только на основании нотариальной доверенности.</w:t>
      </w:r>
    </w:p>
    <w:p w:rsidR="001E2742" w:rsidRDefault="001E2742" w:rsidP="001E274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ВАЖНО!!!!! Рассмотрение апелляций о несогласии с выставленными баллами проводится:</w:t>
      </w:r>
    </w:p>
    <w:p w:rsidR="001E2742" w:rsidRDefault="001E2742" w:rsidP="001E274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- для выпускников 9 классов общеобразовательных организаций в очном формате по установленному графику на базе РГКОУ "Школа-интернат им. Латоковой Г.Д.",</w:t>
      </w:r>
    </w:p>
    <w:p w:rsidR="001E2742" w:rsidRDefault="001E2742" w:rsidP="001E274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- для выпускников 11 классов общеобразовательных организаций только в дистанционном формате посредством видеоконференцсвязи (ссылка на подключение будет направлена каждому выпускнику индивидуально на указанный адрес электронной почты).</w:t>
      </w:r>
    </w:p>
    <w:p w:rsidR="001E2742" w:rsidRDefault="001E2742" w:rsidP="001E2742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Памятка для участников ОГЭ-2024</w:t>
      </w:r>
    </w:p>
    <w:p w:rsidR="001E2742" w:rsidRDefault="001E2742" w:rsidP="001E2742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lastRenderedPageBreak/>
        <w:drawing>
          <wp:inline distT="0" distB="0" distL="0" distR="0" wp14:anchorId="4287EC29" wp14:editId="737BA680">
            <wp:extent cx="5564373" cy="5850950"/>
            <wp:effectExtent l="0" t="0" r="0" b="0"/>
            <wp:docPr id="1" name="Рисунок 1" descr="https://sh-novokuvinsk-r91.gosweb.gosuslugi.ru/netcat_files/userfiles/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novokuvinsk-r91.gosweb.gosuslugi.ru/netcat_files/userfiles/canv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433" cy="585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7D" w:rsidRPr="00DB707D" w:rsidRDefault="00DB707D" w:rsidP="00DB70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0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ОГЭ и родители могут самостоятельно ознакомиться с нормативными документами, регулирующими проведение ЕГЭ, и демонстрационными версиями КИМов: </w:t>
      </w:r>
    </w:p>
    <w:p w:rsidR="00DB707D" w:rsidRPr="00DB707D" w:rsidRDefault="00DB707D" w:rsidP="00DB70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0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сайте Федерального государственного учреждения «Федеральный институт педагогических измерений» (ФИПИ)</w:t>
      </w:r>
      <w:hyperlink r:id="rId7" w:history="1">
        <w:r w:rsidRPr="00DB707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www.fipi.ru</w:t>
        </w:r>
      </w:hyperlink>
      <w:r w:rsidRPr="00DB70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DB707D" w:rsidRPr="00DB707D" w:rsidRDefault="00DB707D" w:rsidP="00DB70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0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сайте Федерального государственного учреждения «Федеральный центр тестирования» (ФЦТ) </w:t>
      </w:r>
      <w:hyperlink r:id="rId8" w:history="1">
        <w:r w:rsidRPr="00DB707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www.rustest.ru</w:t>
        </w:r>
      </w:hyperlink>
    </w:p>
    <w:p w:rsidR="00DB707D" w:rsidRPr="00DB707D" w:rsidRDefault="00DB707D" w:rsidP="00DB707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B70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сайте Регионального центра обработки информации  (ЦИТ) КЧР (далее – РЦОИ) http://rcoi09.ru 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СОВЕТЫ РОДИТЕЛЯМ ВЫПУСКНИКОВ: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Поведение родителей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 вопросы ОГЭ.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Организация занятий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 заполнения бланков, особенностями экзамена поможет разрешить эту ситуацию.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Тренировка в решении пробных тестовых заданий также снимает чувство неизвестности.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процессе работы с заданиями приучайте ребёнка ориентироваться во времени и уметь его распределять.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Питание и режим дня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9E4AB2" w:rsidRPr="009E4AB2" w:rsidRDefault="009E4AB2" w:rsidP="009E4AB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4AB2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* Материалы подготовлены на основе книг Ф.Йейтса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3C10A3" w:rsidRDefault="003C10A3">
      <w:bookmarkStart w:id="0" w:name="_GoBack"/>
      <w:bookmarkEnd w:id="0"/>
    </w:p>
    <w:sectPr w:rsidR="003C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FE"/>
    <w:rsid w:val="001E2742"/>
    <w:rsid w:val="003C10A3"/>
    <w:rsid w:val="009E4AB2"/>
    <w:rsid w:val="00AD09FE"/>
    <w:rsid w:val="00DB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742"/>
    <w:rPr>
      <w:b/>
      <w:bCs/>
    </w:rPr>
  </w:style>
  <w:style w:type="character" w:styleId="a5">
    <w:name w:val="Hyperlink"/>
    <w:basedOn w:val="a0"/>
    <w:uiPriority w:val="99"/>
    <w:semiHidden/>
    <w:unhideWhenUsed/>
    <w:rsid w:val="001E27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742"/>
    <w:rPr>
      <w:b/>
      <w:bCs/>
    </w:rPr>
  </w:style>
  <w:style w:type="character" w:styleId="a5">
    <w:name w:val="Hyperlink"/>
    <w:basedOn w:val="a0"/>
    <w:uiPriority w:val="99"/>
    <w:semiHidden/>
    <w:unhideWhenUsed/>
    <w:rsid w:val="001E27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gosuslugi.kch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2024-08-02T08:07:00Z</dcterms:created>
  <dcterms:modified xsi:type="dcterms:W3CDTF">2024-08-02T08:10:00Z</dcterms:modified>
</cp:coreProperties>
</file>